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</w:t>
      </w:r>
      <w:r w:rsidRPr="00B63BDA">
        <w:rPr>
          <w:sz w:val="28"/>
          <w:szCs w:val="28"/>
        </w:rPr>
        <w:t>от</w:t>
      </w:r>
      <w:r w:rsidR="00A84E77" w:rsidRPr="00B63BDA">
        <w:rPr>
          <w:sz w:val="28"/>
          <w:szCs w:val="28"/>
        </w:rPr>
        <w:t xml:space="preserve"> </w:t>
      </w:r>
      <w:r w:rsidR="00B63BDA" w:rsidRPr="00B63BDA">
        <w:rPr>
          <w:sz w:val="28"/>
          <w:szCs w:val="28"/>
        </w:rPr>
        <w:t>22</w:t>
      </w:r>
      <w:r w:rsidR="009F6B5E" w:rsidRPr="00B63BDA">
        <w:rPr>
          <w:sz w:val="28"/>
          <w:szCs w:val="28"/>
        </w:rPr>
        <w:t>.</w:t>
      </w:r>
      <w:r w:rsidR="00994639" w:rsidRPr="00B63BDA">
        <w:rPr>
          <w:sz w:val="28"/>
          <w:szCs w:val="28"/>
        </w:rPr>
        <w:t>0</w:t>
      </w:r>
      <w:r w:rsidR="00B63BDA" w:rsidRPr="00B63BDA">
        <w:rPr>
          <w:sz w:val="28"/>
          <w:szCs w:val="28"/>
        </w:rPr>
        <w:t>4</w:t>
      </w:r>
      <w:r w:rsidR="00994639" w:rsidRPr="00B63BDA">
        <w:rPr>
          <w:sz w:val="28"/>
          <w:szCs w:val="28"/>
        </w:rPr>
        <w:t>.2019</w:t>
      </w:r>
      <w:r w:rsidRPr="00B63BDA">
        <w:rPr>
          <w:sz w:val="28"/>
          <w:szCs w:val="28"/>
        </w:rPr>
        <w:t xml:space="preserve"> </w:t>
      </w:r>
      <w:r w:rsidR="00BC66A8" w:rsidRPr="00B63BDA">
        <w:rPr>
          <w:sz w:val="28"/>
          <w:szCs w:val="28"/>
        </w:rPr>
        <w:br w:type="textWrapping" w:clear="all"/>
      </w:r>
      <w:r w:rsidRPr="00B63BDA">
        <w:rPr>
          <w:sz w:val="28"/>
          <w:szCs w:val="28"/>
        </w:rPr>
        <w:t xml:space="preserve">№ </w:t>
      </w:r>
      <w:r w:rsidR="00B63BDA" w:rsidRPr="00B63BDA">
        <w:rPr>
          <w:sz w:val="28"/>
          <w:szCs w:val="28"/>
        </w:rPr>
        <w:t>244</w:t>
      </w:r>
      <w:bookmarkStart w:id="0" w:name="_GoBack"/>
      <w:bookmarkEnd w:id="0"/>
      <w:r w:rsidR="00A84E7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B87A8A">
        <w:rPr>
          <w:sz w:val="28"/>
          <w:szCs w:val="28"/>
        </w:rPr>
        <w:t xml:space="preserve">с </w:t>
      </w:r>
      <w:r w:rsidR="00B87A8A" w:rsidRPr="00B87A8A">
        <w:rPr>
          <w:sz w:val="28"/>
          <w:szCs w:val="28"/>
        </w:rPr>
        <w:t>24</w:t>
      </w:r>
      <w:r w:rsidR="00080013" w:rsidRPr="00B87A8A">
        <w:rPr>
          <w:sz w:val="28"/>
          <w:szCs w:val="28"/>
        </w:rPr>
        <w:t>.</w:t>
      </w:r>
      <w:r w:rsidR="00994639" w:rsidRPr="00B87A8A">
        <w:rPr>
          <w:sz w:val="28"/>
          <w:szCs w:val="28"/>
        </w:rPr>
        <w:t>0</w:t>
      </w:r>
      <w:r w:rsidR="00B87A8A" w:rsidRPr="00B87A8A">
        <w:rPr>
          <w:sz w:val="28"/>
          <w:szCs w:val="28"/>
        </w:rPr>
        <w:t>4</w:t>
      </w:r>
      <w:r w:rsidR="0070120B" w:rsidRPr="00B87A8A">
        <w:rPr>
          <w:sz w:val="28"/>
          <w:szCs w:val="28"/>
        </w:rPr>
        <w:t>.201</w:t>
      </w:r>
      <w:r w:rsidR="00994639" w:rsidRPr="00B87A8A">
        <w:rPr>
          <w:sz w:val="28"/>
          <w:szCs w:val="28"/>
        </w:rPr>
        <w:t>9</w:t>
      </w:r>
      <w:r w:rsidR="002E5994" w:rsidRPr="00B87A8A">
        <w:rPr>
          <w:sz w:val="28"/>
          <w:szCs w:val="28"/>
        </w:rPr>
        <w:t xml:space="preserve"> </w:t>
      </w:r>
      <w:r w:rsidR="00B87A8A" w:rsidRPr="00B87A8A">
        <w:rPr>
          <w:sz w:val="28"/>
          <w:szCs w:val="28"/>
        </w:rPr>
        <w:t>по 22</w:t>
      </w:r>
      <w:r w:rsidR="0023284B" w:rsidRPr="00B87A8A">
        <w:rPr>
          <w:sz w:val="28"/>
          <w:szCs w:val="28"/>
        </w:rPr>
        <w:t>.0</w:t>
      </w:r>
      <w:r w:rsidR="00B87A8A" w:rsidRPr="00B87A8A">
        <w:rPr>
          <w:sz w:val="28"/>
          <w:szCs w:val="28"/>
        </w:rPr>
        <w:t>5</w:t>
      </w:r>
      <w:r w:rsidR="0070120B" w:rsidRPr="00B87A8A">
        <w:rPr>
          <w:sz w:val="28"/>
          <w:szCs w:val="28"/>
        </w:rPr>
        <w:t>.201</w:t>
      </w:r>
      <w:r w:rsidR="00ED01E0" w:rsidRPr="00B87A8A">
        <w:rPr>
          <w:sz w:val="28"/>
          <w:szCs w:val="28"/>
        </w:rPr>
        <w:t>9</w:t>
      </w:r>
      <w:r w:rsidR="00BF14FB">
        <w:rPr>
          <w:sz w:val="28"/>
          <w:szCs w:val="28"/>
        </w:rPr>
        <w:t xml:space="preserve"> п</w:t>
      </w:r>
      <w:r w:rsidR="002E5994" w:rsidRPr="00F4041D">
        <w:rPr>
          <w:color w:val="000000"/>
          <w:sz w:val="28"/>
          <w:szCs w:val="28"/>
        </w:rPr>
        <w:t>о проекту решения</w:t>
      </w:r>
      <w:r w:rsidR="00BF14FB">
        <w:rPr>
          <w:color w:val="000000"/>
          <w:sz w:val="28"/>
          <w:szCs w:val="28"/>
        </w:rPr>
        <w:t xml:space="preserve"> о </w:t>
      </w:r>
      <w:r w:rsidR="002E5994" w:rsidRPr="00CA4B6D">
        <w:rPr>
          <w:color w:val="000000"/>
          <w:sz w:val="28"/>
          <w:szCs w:val="28"/>
        </w:rPr>
        <w:t xml:space="preserve">предоставлении </w:t>
      </w:r>
      <w:r w:rsidR="00BF14FB">
        <w:rPr>
          <w:color w:val="000000"/>
          <w:sz w:val="28"/>
          <w:szCs w:val="28"/>
        </w:rPr>
        <w:t xml:space="preserve">ООО ФСК «Глобус» </w:t>
      </w:r>
      <w:r w:rsidR="00755E04" w:rsidRPr="00FF6F97">
        <w:rPr>
          <w:sz w:val="30"/>
          <w:szCs w:val="30"/>
        </w:rPr>
        <w:t>разреше</w:t>
      </w:r>
      <w:r w:rsidR="00755E04">
        <w:rPr>
          <w:sz w:val="30"/>
          <w:szCs w:val="30"/>
        </w:rPr>
        <w:t>н</w:t>
      </w:r>
      <w:r w:rsidR="00755E04" w:rsidRPr="00FF6F97">
        <w:rPr>
          <w:sz w:val="30"/>
          <w:szCs w:val="30"/>
        </w:rPr>
        <w:t>ия на отклонение от предельных параметров разрешенного строительства, реконструкции объек</w:t>
      </w:r>
      <w:r w:rsidR="00755E04">
        <w:rPr>
          <w:sz w:val="30"/>
          <w:szCs w:val="30"/>
        </w:rPr>
        <w:t xml:space="preserve">тов капитального строительства, </w:t>
      </w:r>
      <w:r w:rsidR="00755E04" w:rsidRPr="00FF6F97">
        <w:rPr>
          <w:sz w:val="30"/>
          <w:szCs w:val="30"/>
        </w:rPr>
        <w:t>с целью размещения жилых домов на земельных участках, расположенных в</w:t>
      </w:r>
      <w:proofErr w:type="gramEnd"/>
      <w:r w:rsidR="00755E04" w:rsidRPr="00FF6F97">
        <w:rPr>
          <w:sz w:val="30"/>
          <w:szCs w:val="30"/>
        </w:rPr>
        <w:t xml:space="preserve"> </w:t>
      </w:r>
      <w:proofErr w:type="gramStart"/>
      <w:r w:rsidR="00755E04" w:rsidRPr="00FF6F97">
        <w:rPr>
          <w:sz w:val="30"/>
          <w:szCs w:val="30"/>
        </w:rPr>
        <w:t>территориальной</w:t>
      </w:r>
      <w:proofErr w:type="gramEnd"/>
      <w:r w:rsidR="00755E04" w:rsidRPr="00FF6F97">
        <w:rPr>
          <w:sz w:val="30"/>
          <w:szCs w:val="30"/>
        </w:rPr>
        <w:t xml:space="preserve"> зоне застройки многоэтажными жилыми домами  (Ж-</w:t>
      </w:r>
      <w:r w:rsidR="00755E04">
        <w:rPr>
          <w:sz w:val="30"/>
          <w:szCs w:val="30"/>
        </w:rPr>
        <w:t>4</w:t>
      </w:r>
      <w:r w:rsidR="00755E04" w:rsidRPr="00FF6F97">
        <w:rPr>
          <w:sz w:val="30"/>
          <w:szCs w:val="30"/>
        </w:rPr>
        <w:t>) по адресу: Красноярский край, г. Красноярск: кадастровый номер  24:50:0100007:3538 (коэффициент интенсивности жилой застройки составляет 2,4 при нормативном 1,5), кадастровый номер 24:50:0100007:3539 (коэффициент интенсивности жилой застройки составляет 2,2 при нормативном 1,5), кадастровый номер  24:50:0100007:3541 (коэффициент интенсивности жилой застройки составляет 2,1 при нормативном 1,5)</w:t>
      </w:r>
      <w:r w:rsidR="00755E04">
        <w:rPr>
          <w:sz w:val="30"/>
          <w:szCs w:val="30"/>
        </w:rPr>
        <w:t xml:space="preserve"> (далее – Проект).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B824D3" w:rsidRDefault="00B824D3" w:rsidP="00B824D3">
      <w:pPr>
        <w:ind w:firstLine="709"/>
        <w:jc w:val="both"/>
        <w:rPr>
          <w:color w:val="000000"/>
          <w:sz w:val="28"/>
          <w:szCs w:val="28"/>
        </w:rPr>
      </w:pPr>
      <w:r w:rsidRPr="00B824D3">
        <w:rPr>
          <w:color w:val="000000"/>
          <w:sz w:val="28"/>
          <w:szCs w:val="28"/>
        </w:rPr>
        <w:t xml:space="preserve">граждане, постоянно проживающие </w:t>
      </w:r>
      <w:r>
        <w:rPr>
          <w:color w:val="000000"/>
          <w:sz w:val="28"/>
          <w:szCs w:val="28"/>
        </w:rPr>
        <w:t>в пределах территориальной зоны</w:t>
      </w:r>
      <w:r w:rsidRPr="00B824D3">
        <w:rPr>
          <w:color w:val="000000"/>
          <w:sz w:val="28"/>
          <w:szCs w:val="28"/>
        </w:rPr>
        <w:t xml:space="preserve"> (Ж-4), условно ограниченной с северо-восточной стороны – проезжей частью ул. Калинина, с западной стороны – территорией жилых домов по адресам: ул. Норильская, 1, ул. Норильская , 1д, с юго-западной и юго-восточной сторон  - местными проездами,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6390B" w:rsidRDefault="00B6390B" w:rsidP="00B824D3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755E04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Проектом </w:t>
      </w:r>
      <w:r w:rsidR="00B6390B" w:rsidRPr="00B6390B">
        <w:rPr>
          <w:color w:val="000000"/>
          <w:sz w:val="28"/>
          <w:szCs w:val="28"/>
        </w:rPr>
        <w:t xml:space="preserve">и информационными материалами к нему можно ознакомиться на экспозиции с </w:t>
      </w:r>
      <w:r w:rsidR="00B87A8A" w:rsidRPr="00B87A8A">
        <w:rPr>
          <w:color w:val="000000"/>
          <w:sz w:val="28"/>
          <w:szCs w:val="28"/>
        </w:rPr>
        <w:t>06</w:t>
      </w:r>
      <w:r w:rsidR="001A56D6" w:rsidRPr="00B87A8A">
        <w:rPr>
          <w:color w:val="000000"/>
          <w:sz w:val="28"/>
          <w:szCs w:val="28"/>
        </w:rPr>
        <w:t>.0</w:t>
      </w:r>
      <w:r w:rsidR="00B87A8A" w:rsidRPr="00B87A8A">
        <w:rPr>
          <w:color w:val="000000"/>
          <w:sz w:val="28"/>
          <w:szCs w:val="28"/>
        </w:rPr>
        <w:t>5</w:t>
      </w:r>
      <w:r w:rsidR="00B6390B" w:rsidRPr="00B87A8A">
        <w:rPr>
          <w:color w:val="000000"/>
          <w:sz w:val="28"/>
          <w:szCs w:val="28"/>
        </w:rPr>
        <w:t>.201</w:t>
      </w:r>
      <w:r w:rsidR="001A56D6" w:rsidRPr="00B87A8A">
        <w:rPr>
          <w:color w:val="000000"/>
          <w:sz w:val="28"/>
          <w:szCs w:val="28"/>
        </w:rPr>
        <w:t>9</w:t>
      </w:r>
      <w:r w:rsidR="00B6390B" w:rsidRPr="00B6390B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Срок проведения экспозиции Проекта</w:t>
      </w:r>
      <w:r w:rsidRPr="00B87A8A">
        <w:rPr>
          <w:color w:val="000000"/>
          <w:sz w:val="28"/>
          <w:szCs w:val="28"/>
        </w:rPr>
        <w:t xml:space="preserve">: с </w:t>
      </w:r>
      <w:r w:rsidR="00B87A8A" w:rsidRPr="00B87A8A">
        <w:rPr>
          <w:color w:val="000000"/>
          <w:sz w:val="28"/>
          <w:szCs w:val="28"/>
        </w:rPr>
        <w:t>06</w:t>
      </w:r>
      <w:r w:rsidR="00BC66A8" w:rsidRPr="00B87A8A">
        <w:rPr>
          <w:color w:val="000000"/>
          <w:sz w:val="28"/>
          <w:szCs w:val="28"/>
        </w:rPr>
        <w:t>.</w:t>
      </w:r>
      <w:r w:rsidR="00B87A8A" w:rsidRPr="00B87A8A">
        <w:rPr>
          <w:color w:val="000000"/>
          <w:sz w:val="28"/>
          <w:szCs w:val="28"/>
        </w:rPr>
        <w:t>05</w:t>
      </w:r>
      <w:r w:rsidR="002B0048" w:rsidRPr="00B87A8A">
        <w:rPr>
          <w:color w:val="000000"/>
          <w:sz w:val="28"/>
          <w:szCs w:val="28"/>
        </w:rPr>
        <w:t>.2019</w:t>
      </w:r>
      <w:r w:rsidRPr="00B87A8A">
        <w:rPr>
          <w:color w:val="000000"/>
          <w:sz w:val="28"/>
          <w:szCs w:val="28"/>
        </w:rPr>
        <w:t xml:space="preserve"> по </w:t>
      </w:r>
      <w:r w:rsidR="00B87A8A" w:rsidRPr="00B87A8A">
        <w:rPr>
          <w:color w:val="000000"/>
          <w:sz w:val="28"/>
          <w:szCs w:val="28"/>
        </w:rPr>
        <w:t>13.05</w:t>
      </w:r>
      <w:r w:rsidR="0023284B" w:rsidRPr="00B87A8A">
        <w:rPr>
          <w:color w:val="000000"/>
          <w:sz w:val="28"/>
          <w:szCs w:val="28"/>
        </w:rPr>
        <w:t>.2019</w:t>
      </w:r>
      <w:r w:rsidRPr="00B87A8A">
        <w:rPr>
          <w:color w:val="000000"/>
          <w:sz w:val="28"/>
          <w:szCs w:val="28"/>
        </w:rPr>
        <w:t>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</w:t>
      </w:r>
      <w:r w:rsidRPr="00B6390B">
        <w:rPr>
          <w:color w:val="000000"/>
          <w:sz w:val="28"/>
          <w:szCs w:val="28"/>
        </w:rPr>
        <w:lastRenderedPageBreak/>
        <w:t>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</w:t>
      </w:r>
      <w:r w:rsidR="00BA325B" w:rsidRPr="00B87A8A">
        <w:rPr>
          <w:color w:val="000000"/>
          <w:sz w:val="28"/>
          <w:szCs w:val="28"/>
        </w:rPr>
        <w:t>срок с</w:t>
      </w:r>
      <w:r w:rsidR="002E1EA6" w:rsidRPr="00B87A8A">
        <w:rPr>
          <w:color w:val="000000"/>
          <w:sz w:val="28"/>
          <w:szCs w:val="28"/>
        </w:rPr>
        <w:t xml:space="preserve"> </w:t>
      </w:r>
      <w:r w:rsidR="00B87A8A" w:rsidRPr="00B87A8A">
        <w:rPr>
          <w:color w:val="000000"/>
          <w:sz w:val="28"/>
          <w:szCs w:val="28"/>
        </w:rPr>
        <w:t>6 мая</w:t>
      </w:r>
      <w:r w:rsidR="002B0048" w:rsidRPr="00B87A8A">
        <w:rPr>
          <w:color w:val="000000"/>
          <w:sz w:val="28"/>
          <w:szCs w:val="28"/>
        </w:rPr>
        <w:t xml:space="preserve"> 2019</w:t>
      </w:r>
      <w:r w:rsidR="00BF2DD0" w:rsidRPr="00B87A8A">
        <w:rPr>
          <w:color w:val="000000"/>
          <w:sz w:val="28"/>
          <w:szCs w:val="28"/>
        </w:rPr>
        <w:t xml:space="preserve"> г. до </w:t>
      </w:r>
      <w:r w:rsidR="00B87A8A" w:rsidRPr="00B87A8A">
        <w:rPr>
          <w:color w:val="000000"/>
          <w:sz w:val="28"/>
          <w:szCs w:val="28"/>
        </w:rPr>
        <w:t xml:space="preserve">13 мая </w:t>
      </w:r>
      <w:r w:rsidRPr="00B87A8A">
        <w:rPr>
          <w:color w:val="000000"/>
          <w:sz w:val="28"/>
          <w:szCs w:val="28"/>
        </w:rPr>
        <w:t>201</w:t>
      </w:r>
      <w:r w:rsidR="0023284B" w:rsidRPr="00B87A8A">
        <w:rPr>
          <w:color w:val="000000"/>
          <w:sz w:val="28"/>
          <w:szCs w:val="28"/>
        </w:rPr>
        <w:t>9</w:t>
      </w:r>
      <w:r w:rsidRPr="00B87A8A">
        <w:rPr>
          <w:color w:val="000000"/>
          <w:sz w:val="28"/>
          <w:szCs w:val="28"/>
        </w:rPr>
        <w:t xml:space="preserve"> г.</w:t>
      </w:r>
      <w:r w:rsidR="002B0048">
        <w:rPr>
          <w:color w:val="000000"/>
          <w:sz w:val="28"/>
          <w:szCs w:val="28"/>
        </w:rPr>
        <w:t xml:space="preserve"> (включительно)</w:t>
      </w:r>
      <w:r w:rsidRPr="00B6390B">
        <w:rPr>
          <w:color w:val="000000"/>
          <w:sz w:val="28"/>
          <w:szCs w:val="28"/>
        </w:rPr>
        <w:t>: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B824D3" w:rsidP="00B6390B">
      <w:pPr>
        <w:ind w:firstLine="709"/>
        <w:jc w:val="both"/>
        <w:rPr>
          <w:color w:val="000000"/>
          <w:sz w:val="28"/>
          <w:szCs w:val="28"/>
        </w:rPr>
      </w:pPr>
      <w:r w:rsidRPr="00B824D3">
        <w:rPr>
          <w:color w:val="000000"/>
          <w:sz w:val="28"/>
          <w:szCs w:val="28"/>
        </w:rPr>
        <w:t>07</w:t>
      </w:r>
      <w:r w:rsidR="003223DD" w:rsidRPr="00B824D3">
        <w:rPr>
          <w:color w:val="000000"/>
          <w:sz w:val="28"/>
          <w:szCs w:val="28"/>
        </w:rPr>
        <w:t>.</w:t>
      </w:r>
      <w:r w:rsidR="00BF7C5A" w:rsidRPr="00B824D3">
        <w:rPr>
          <w:color w:val="000000"/>
          <w:sz w:val="28"/>
          <w:szCs w:val="28"/>
        </w:rPr>
        <w:t>0</w:t>
      </w:r>
      <w:r w:rsidRPr="00B824D3">
        <w:rPr>
          <w:color w:val="000000"/>
          <w:sz w:val="28"/>
          <w:szCs w:val="28"/>
        </w:rPr>
        <w:t>5</w:t>
      </w:r>
      <w:r w:rsidR="00BF7C5A" w:rsidRPr="00B824D3">
        <w:rPr>
          <w:color w:val="000000"/>
          <w:sz w:val="28"/>
          <w:szCs w:val="28"/>
        </w:rPr>
        <w:t>.2019</w:t>
      </w:r>
      <w:r w:rsidR="002E1EA6" w:rsidRPr="00B824D3">
        <w:rPr>
          <w:color w:val="000000"/>
          <w:sz w:val="28"/>
          <w:szCs w:val="28"/>
        </w:rPr>
        <w:t xml:space="preserve"> </w:t>
      </w:r>
      <w:r w:rsidR="00BF2DD0" w:rsidRPr="00B824D3">
        <w:rPr>
          <w:color w:val="000000"/>
          <w:sz w:val="28"/>
          <w:szCs w:val="28"/>
        </w:rPr>
        <w:t xml:space="preserve"> </w:t>
      </w:r>
      <w:r w:rsidR="00964EFF" w:rsidRPr="00B824D3">
        <w:rPr>
          <w:sz w:val="28"/>
          <w:szCs w:val="28"/>
        </w:rPr>
        <w:t>в 1</w:t>
      </w:r>
      <w:r w:rsidRPr="00B824D3">
        <w:rPr>
          <w:sz w:val="28"/>
          <w:szCs w:val="28"/>
        </w:rPr>
        <w:t>6</w:t>
      </w:r>
      <w:r w:rsidR="00964EFF" w:rsidRPr="00B824D3">
        <w:rPr>
          <w:sz w:val="28"/>
          <w:szCs w:val="28"/>
        </w:rPr>
        <w:t xml:space="preserve"> час. </w:t>
      </w:r>
      <w:r w:rsidR="0023284B" w:rsidRPr="00B824D3">
        <w:rPr>
          <w:sz w:val="28"/>
          <w:szCs w:val="28"/>
        </w:rPr>
        <w:t>3</w:t>
      </w:r>
      <w:r w:rsidR="004A462B" w:rsidRPr="00B824D3">
        <w:rPr>
          <w:sz w:val="28"/>
          <w:szCs w:val="28"/>
        </w:rPr>
        <w:t>0</w:t>
      </w:r>
      <w:r w:rsidR="00964EFF" w:rsidRPr="00B824D3">
        <w:rPr>
          <w:sz w:val="28"/>
          <w:szCs w:val="28"/>
        </w:rPr>
        <w:t xml:space="preserve"> мин</w:t>
      </w:r>
      <w:r w:rsidR="00964EFF" w:rsidRPr="003F72DC">
        <w:rPr>
          <w:sz w:val="28"/>
          <w:szCs w:val="28"/>
        </w:rPr>
        <w:t>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</w:t>
      </w:r>
      <w:r w:rsidR="00151D8F">
        <w:rPr>
          <w:color w:val="000000"/>
          <w:sz w:val="28"/>
          <w:szCs w:val="28"/>
        </w:rPr>
        <w:t xml:space="preserve">оверных сведений, а </w:t>
      </w:r>
      <w:proofErr w:type="gramStart"/>
      <w:r w:rsidR="00151D8F">
        <w:rPr>
          <w:color w:val="000000"/>
          <w:sz w:val="28"/>
          <w:szCs w:val="28"/>
        </w:rPr>
        <w:t>также</w:t>
      </w:r>
      <w:proofErr w:type="gramEnd"/>
      <w:r w:rsidR="00151D8F">
        <w:rPr>
          <w:color w:val="000000"/>
          <w:sz w:val="28"/>
          <w:szCs w:val="28"/>
        </w:rPr>
        <w:t xml:space="preserve"> если </w:t>
      </w:r>
      <w:r w:rsidRPr="00B6390B">
        <w:rPr>
          <w:color w:val="000000"/>
          <w:sz w:val="28"/>
          <w:szCs w:val="28"/>
        </w:rPr>
        <w:t>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</w:t>
      </w:r>
      <w:r w:rsidR="00755E04">
        <w:rPr>
          <w:color w:val="000000"/>
          <w:sz w:val="28"/>
          <w:szCs w:val="28"/>
        </w:rPr>
        <w:t xml:space="preserve">ении Красноярского городского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80013"/>
    <w:rsid w:val="000E766B"/>
    <w:rsid w:val="00146773"/>
    <w:rsid w:val="00151D8F"/>
    <w:rsid w:val="00171F11"/>
    <w:rsid w:val="001A0487"/>
    <w:rsid w:val="001A56D6"/>
    <w:rsid w:val="001D1866"/>
    <w:rsid w:val="001E2F55"/>
    <w:rsid w:val="002125C3"/>
    <w:rsid w:val="002202AF"/>
    <w:rsid w:val="002268B4"/>
    <w:rsid w:val="0023284B"/>
    <w:rsid w:val="00286A5D"/>
    <w:rsid w:val="00297051"/>
    <w:rsid w:val="002B0048"/>
    <w:rsid w:val="002E1EA6"/>
    <w:rsid w:val="002E5994"/>
    <w:rsid w:val="002F29F3"/>
    <w:rsid w:val="002F4BB2"/>
    <w:rsid w:val="003223DD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A462B"/>
    <w:rsid w:val="004D33C5"/>
    <w:rsid w:val="004E2D17"/>
    <w:rsid w:val="004F33AF"/>
    <w:rsid w:val="00517AA9"/>
    <w:rsid w:val="00545ED9"/>
    <w:rsid w:val="00562248"/>
    <w:rsid w:val="005E3400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55E04"/>
    <w:rsid w:val="007C7E11"/>
    <w:rsid w:val="007E59BD"/>
    <w:rsid w:val="008014E7"/>
    <w:rsid w:val="008178A8"/>
    <w:rsid w:val="008971E0"/>
    <w:rsid w:val="00964EFF"/>
    <w:rsid w:val="00994639"/>
    <w:rsid w:val="009A74EA"/>
    <w:rsid w:val="009E2FBC"/>
    <w:rsid w:val="009E3FE5"/>
    <w:rsid w:val="009E68E8"/>
    <w:rsid w:val="009F6B5E"/>
    <w:rsid w:val="00A02DD0"/>
    <w:rsid w:val="00A26E84"/>
    <w:rsid w:val="00A70F6D"/>
    <w:rsid w:val="00A72555"/>
    <w:rsid w:val="00A84E77"/>
    <w:rsid w:val="00AE0486"/>
    <w:rsid w:val="00B52D0D"/>
    <w:rsid w:val="00B5496A"/>
    <w:rsid w:val="00B6390B"/>
    <w:rsid w:val="00B63BDA"/>
    <w:rsid w:val="00B74274"/>
    <w:rsid w:val="00B824D3"/>
    <w:rsid w:val="00B87A8A"/>
    <w:rsid w:val="00B960B0"/>
    <w:rsid w:val="00BA325B"/>
    <w:rsid w:val="00BB3ECC"/>
    <w:rsid w:val="00BC27EB"/>
    <w:rsid w:val="00BC66A8"/>
    <w:rsid w:val="00BE3CF4"/>
    <w:rsid w:val="00BF14FB"/>
    <w:rsid w:val="00BF2DD0"/>
    <w:rsid w:val="00BF7C5A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92CA2"/>
    <w:rsid w:val="00DA7265"/>
    <w:rsid w:val="00DB1524"/>
    <w:rsid w:val="00DC299D"/>
    <w:rsid w:val="00DD7D91"/>
    <w:rsid w:val="00E14899"/>
    <w:rsid w:val="00E15885"/>
    <w:rsid w:val="00E20697"/>
    <w:rsid w:val="00E34654"/>
    <w:rsid w:val="00ED01E0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2019-04-23T17:00:00+00:00</date1>
    <date2 xmlns="c3db6120-87d5-4869-9f2d-0d1e26c55662">2019-05-21T17:00:00+00:00</date2>
    <PublishingPageContent xmlns="http://schemas.microsoft.com/sharepoint/v3" xsi:nil="true"/>
    <period xmlns="c3db6120-87d5-4869-9f2d-0d1e26c55662">с 06.05.2019 по 13.05.2019 (включительно)</period>
    <PublishingPageContent2 xmlns="c3db6120-87d5-4869-9f2d-0d1e26c55662">&lt;p&gt;​&lt;a href="/citytoday/building/publichearings/Documents/%d0%9e%d0%bf%d0%be%d0%b2%d0%b5%d1%89%d0%b5%d0%bd%d0%b8%d0%b5_%d0%93%d0%bb%d0%be%d0%b1%d1%83%d1%81%203541%2039.docx" target="_blank"&gt;&lt;img width="16" height="16" class="ms-asset-icon ms-rtePosition-4" src="/_layouts/15/images/icdocx.png" alt="" /&gt;Оповещение_Глобус 3541 39.docx&lt;/a&gt;&lt;/p&gt;&lt;p&gt;&lt;a href="/citytoday/building/publichearings/Documents/%d0%9f%d1%80%d0%be%d0%b5%d0%ba%d1%82%20%d1%80%d0%b5%d1%88%d0%b5%d0%bd%d0%b8%d1%8f_%d0%93%d0%bb%d0%be%d0%b1%d1%83%d1%81_3541%2c%203538%2c%203539.docx" target="_blank"&gt;&lt;img width="16" height="16" class="ms-asset-icon ms-rtePosition-4" src="/_layouts/15/images/icdocx.png" alt="" /&gt;Проект решения_Глобус_3541, 3538, 3539.docx&lt;/a&gt;&amp;#160;&lt;/p&gt;&lt;p&gt;&lt;a href="/citytoday/building/publichearings/Documents/%d0%a1%d1%85%d0%b5%d0%bc%d0%b0%20%d1%80%d0%b0%d1%81%d0%bf%d0%be%d0%bb%d0%be%d0%b6%d0%b5%d0%bd%d0%b8%d1%8f%20%d0%b7%d0%b5%d0%bc%d0%b5%d0%bb%d1%8c%d0%bd%d0%be%d0%b3%d0%be%20%d1%83%d1%87%d0%b0%d1%81%d1%82%d0%ba%d0%b0_%d0%93%d0%bb%d0%be%d0%b1%d1%83%d1%81_3539%2c%203538%2c%203541.docx" target="_blank"&gt;&lt;img width="16" height="16" class="ms-asset-icon ms-rtePosition-4" src="/_layouts/15/images/icdocx.png" alt="" /&gt;Схема расположения земельного участка_Глобус_3539, 3538, 3541.docx&lt;/a&gt;&lt;/p&gt;&lt;p&gt;&lt;a href="/citytoday/building/publichearings/Documents/%d0%91%d0%bb%d0%b0%d0%bd%d0%ba_%d0%bf%d1%80%d0%b5%d0%b4%d0%bb%d0%be%d0%b6%d0%b5%d0%bd%d0%b8%d1%8f_%d0%93%d0%bb%d0%be%d0%b1%d1%83%d1%81_3541%2c%203538%2c%203539.docx" target="_blank"&gt;&lt;img width="16" height="16" class="ms-asset-icon ms-rtePosition-4" src="/_layouts/15/images/icdocx.png" alt="" /&gt;Бланк_предложения_Глобус_3541, 3538, 3539.docx&lt;/a&gt;&lt;/p&gt;&lt;p&gt;&lt;a href="/citytoday/building/publichearings/Documents/%d0%97%d0%b0%d0%ba%d0%bb%d1%8e%d1%87%d0%b5%d0%bd%d0%b8%d0%b5_%d0%93%d0%bb%d0%be%d0%b1%d1%83%d1%81_3538%2c3539%2c3541.docx" target="_blank"&gt;&lt;img width="16" height="16" class="ms-asset-icon ms-rtePosition-4" src="/_layouts/15/images/icdocx.png" alt="" /&gt;Заключение_Глобус_3538,3539,3541.docx&lt;/a&gt;&lt;/p&gt;&lt;p&gt;&amp;#160;&lt;/p&gt;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22.04.2019 № 244 комиссия по подготовке проекта Правил землепользования и застройки г. Красноярска сообщает о назначении публичных слушаний в период: с 24.04.2019 по 22.05.2019 по проекту решения о предоставлении ООО ФСК «Глобус» разрешения на отклонение от предельных параметров разрешенного строительства, реконструкции объектов капитального строительства, с целью размещения жилых домов на земельных участках, расположенных в территориальной зоне застройки многоэтажными жилыми домами  (Ж-4) по адресу: Красноярский край, г. Красноярск: кадастровый номер  24:50:0100007:3538 (коэффициент интенсивности жилой застройки составляет 2,4 при нормативном 1,5), кадастровый номер 24:50:0100007:3539 (коэффициент интенсивности жилой застройки составляет 2,2 при нормативном 1,5), кадастровый номер  24:50:0100007:3541 (коэффициент интенсивности жилой застройки составляет 2,1 при нормативном 1,5).
Собрание участников публичных слушаний состоится: 
07.05.2019  в 16 час. 30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Учитывая положительные результаты публичных слушаний, наличие неблагоприятных характеристик земельного участка для застройки, 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ФИНАНСОВО-СТРОИТЕЛЬНОЙ КОМПАНИИ «ГЛОБУС» разрешение на отклонение от предельных параметров разрешенного строительства, реконструкции объектов капитального строительства с целью размещения жилых домов на земельных участках, расположенных в территориальной зоне застройки многоэтажными жилыми домами (Ж-4) по адресу: Красноярский край, г. Красноярск, кадастровый номер  24:50:0100007:3538 (коэффициент интенсивности жилой застройки составляет 2,4 при нормативном 1,5), кадастровый номер 24:50:0100007:3539 (коэффициент интенсивности жилой застройки составляет 2,2 при нормативном 1,5), кадастровый номер 24:50:0100007:3541 (коэффициент интенсивности жилой застройки составляет 2,1 при нормативном 1,5).
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9D1A8358-7C50-4576-AE75-5C946731692E}"/>
</file>

<file path=customXml/itemProps2.xml><?xml version="1.0" encoding="utf-8"?>
<ds:datastoreItem xmlns:ds="http://schemas.openxmlformats.org/officeDocument/2006/customXml" ds:itemID="{CCD68999-9C71-4D6C-B802-BE816EDE87DF}"/>
</file>

<file path=customXml/itemProps3.xml><?xml version="1.0" encoding="utf-8"?>
<ds:datastoreItem xmlns:ds="http://schemas.openxmlformats.org/officeDocument/2006/customXml" ds:itemID="{6301CAA4-83B4-4117-BF32-78B418956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Ларькова Анастасия Евгеньевна</cp:lastModifiedBy>
  <cp:revision>8</cp:revision>
  <cp:lastPrinted>2019-04-23T02:07:00Z</cp:lastPrinted>
  <dcterms:created xsi:type="dcterms:W3CDTF">2019-02-12T04:35:00Z</dcterms:created>
  <dcterms:modified xsi:type="dcterms:W3CDTF">2019-04-23T02:09:00Z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